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024620" cy="639127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0951" l="472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4620" cy="6391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8892410" cy="59309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2410" cy="593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CE734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tlid-translation" w:customStyle="1">
    <w:name w:val="tlid-translation"/>
    <w:basedOn w:val="Standardskriftforavsnitt"/>
    <w:rsid w:val="00B7733E"/>
  </w:style>
  <w:style w:type="table" w:styleId="Tabellrutenett">
    <w:name w:val="Table Grid"/>
    <w:basedOn w:val="Vanligtabell"/>
    <w:uiPriority w:val="39"/>
    <w:rsid w:val="00B773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verskrift1Tegn" w:customStyle="1">
    <w:name w:val="Overskrift 1 Tegn"/>
    <w:basedOn w:val="Standardskriftforavsnitt"/>
    <w:link w:val="Overskrift1"/>
    <w:uiPriority w:val="9"/>
    <w:rsid w:val="00CE734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GrNO9kXhQIqe7ka9VAttFZRrg==">AMUW2mV8/7/8nODbIqKFKbKGrK1kp1zLc3Sd3jyQCa/ROEtTgf0NFhcK2gxTBoOT2CohtFJjWTC0b/rd+C6r4EK6gD+v2LU93NKqn67aLiW522PlgSYNHvg=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2021-05-04T03:58:00Z</dcterms:created>
  <dc:creator>Leiv Utne</dc:creator>
</cp:coreProperties>
</file>